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F120" w14:textId="385689C0" w:rsidR="005522C0" w:rsidRPr="005522C0" w:rsidRDefault="005522C0" w:rsidP="005522C0">
      <w:pPr>
        <w:shd w:val="clear" w:color="auto" w:fill="FFFFFF"/>
        <w:spacing w:before="100" w:beforeAutospacing="1" w:after="100" w:afterAutospacing="1" w:line="240" w:lineRule="auto"/>
        <w:rPr>
          <w:rFonts w:eastAsia="Times New Roman" w:cstheme="minorHAnsi"/>
          <w:b/>
          <w:bCs/>
          <w:color w:val="464048"/>
          <w:kern w:val="0"/>
          <w:sz w:val="30"/>
          <w:szCs w:val="30"/>
          <w14:ligatures w14:val="none"/>
        </w:rPr>
      </w:pPr>
      <w:r w:rsidRPr="005522C0">
        <w:rPr>
          <w:rFonts w:eastAsia="Times New Roman" w:cstheme="minorHAnsi"/>
          <w:b/>
          <w:bCs/>
          <w:color w:val="464048"/>
          <w:kern w:val="0"/>
          <w:sz w:val="30"/>
          <w:szCs w:val="30"/>
          <w14:ligatures w14:val="none"/>
        </w:rPr>
        <w:t>Talent Acquisition Specialist</w:t>
      </w:r>
    </w:p>
    <w:p w14:paraId="0DA24C16" w14:textId="657DA800" w:rsidR="00477DF5" w:rsidRPr="00477DF5" w:rsidRDefault="00477DF5" w:rsidP="00477DF5">
      <w:pPr>
        <w:shd w:val="clear" w:color="auto" w:fill="FFFFFF"/>
        <w:spacing w:before="100" w:beforeAutospacing="1" w:after="100" w:afterAutospacing="1" w:line="240" w:lineRule="auto"/>
        <w:rPr>
          <w:rFonts w:eastAsia="Times New Roman" w:cstheme="minorHAnsi"/>
          <w:color w:val="464048"/>
          <w:kern w:val="0"/>
          <w14:ligatures w14:val="none"/>
        </w:rPr>
      </w:pPr>
      <w:r w:rsidRPr="00477DF5">
        <w:rPr>
          <w:rFonts w:eastAsia="Times New Roman" w:cstheme="minorHAnsi"/>
          <w:color w:val="464048"/>
          <w:kern w:val="0"/>
          <w14:ligatures w14:val="none"/>
        </w:rPr>
        <w:t xml:space="preserve">From the middle of America, Swanson Russell, a full-service marketing communications and advertising agency, produces ideas that grab attention from coast to coast. Our crew of big thinkers, go-getters and team players uncover the insights that unleash new possibilities for brands. It’s how we build genuine trust that strengthens over time. It’s how we MAKE BELIEF™.  Swanson Russell is dedicated to building an inclusive work culture that expands and embraces diversity, and that elevates our work and our connection to the world. </w:t>
      </w:r>
    </w:p>
    <w:p w14:paraId="0D9696A3" w14:textId="77777777" w:rsidR="00477DF5" w:rsidRPr="00477DF5" w:rsidRDefault="00477DF5" w:rsidP="00477DF5">
      <w:pPr>
        <w:shd w:val="clear" w:color="auto" w:fill="FFFFFF"/>
        <w:spacing w:before="100" w:beforeAutospacing="1" w:after="100" w:afterAutospacing="1" w:line="240" w:lineRule="auto"/>
        <w:rPr>
          <w:rFonts w:eastAsia="Times New Roman" w:cstheme="minorHAnsi"/>
          <w:color w:val="464048"/>
          <w:kern w:val="0"/>
          <w14:ligatures w14:val="none"/>
        </w:rPr>
      </w:pPr>
      <w:r w:rsidRPr="00477DF5">
        <w:rPr>
          <w:rFonts w:eastAsia="Times New Roman" w:cstheme="minorHAnsi"/>
          <w:color w:val="464048"/>
          <w:kern w:val="0"/>
          <w14:ligatures w14:val="none"/>
        </w:rPr>
        <w:t>Do you enjoy connecting with talent, building networks, and partnering with community and educational centers? Do you strive to continuously improve processes, programs, and connections? This position offers the opportunity to grow in the talent acquisition field and expand and support the employee lifecycle at our agency.</w:t>
      </w:r>
    </w:p>
    <w:p w14:paraId="651D9446" w14:textId="77777777" w:rsidR="00477DF5" w:rsidRPr="00477DF5" w:rsidRDefault="00477DF5" w:rsidP="00477DF5">
      <w:pPr>
        <w:shd w:val="clear" w:color="auto" w:fill="FFFFFF"/>
        <w:spacing w:before="100" w:beforeAutospacing="1" w:after="100" w:afterAutospacing="1" w:line="240" w:lineRule="auto"/>
        <w:rPr>
          <w:rFonts w:eastAsia="Times New Roman" w:cstheme="minorHAnsi"/>
          <w:color w:val="464048"/>
          <w:kern w:val="0"/>
          <w14:ligatures w14:val="none"/>
        </w:rPr>
      </w:pPr>
      <w:r w:rsidRPr="00477DF5">
        <w:rPr>
          <w:rFonts w:eastAsia="Times New Roman" w:cstheme="minorHAnsi"/>
          <w:b/>
          <w:bCs/>
          <w:color w:val="464048"/>
          <w:kern w:val="0"/>
          <w14:ligatures w14:val="none"/>
        </w:rPr>
        <w:t>Key Responsibilities:</w:t>
      </w:r>
    </w:p>
    <w:p w14:paraId="3ACE2FF3" w14:textId="77777777" w:rsidR="00477DF5" w:rsidRPr="00477DF5" w:rsidRDefault="00477DF5" w:rsidP="00477DF5">
      <w:pPr>
        <w:numPr>
          <w:ilvl w:val="0"/>
          <w:numId w:val="1"/>
        </w:numPr>
        <w:shd w:val="clear" w:color="auto" w:fill="FFFFFF"/>
        <w:spacing w:before="100" w:beforeAutospacing="1" w:after="100" w:afterAutospacing="1" w:line="240" w:lineRule="auto"/>
        <w:rPr>
          <w:rFonts w:eastAsia="Times New Roman" w:cstheme="minorHAnsi"/>
          <w:color w:val="464048"/>
          <w:kern w:val="0"/>
          <w14:ligatures w14:val="none"/>
        </w:rPr>
      </w:pPr>
      <w:r w:rsidRPr="00477DF5">
        <w:rPr>
          <w:rFonts w:eastAsia="Times New Roman" w:cstheme="minorHAnsi"/>
          <w:color w:val="464048"/>
          <w:kern w:val="0"/>
          <w14:ligatures w14:val="none"/>
        </w:rPr>
        <w:t>Responsible for managing and maintaining agency-wide talent acquisition sourcing strategy where you are responsible for the entire recruitment life cycle.</w:t>
      </w:r>
    </w:p>
    <w:p w14:paraId="1312540C" w14:textId="77777777" w:rsidR="00477DF5" w:rsidRPr="00477DF5" w:rsidRDefault="00477DF5" w:rsidP="00477DF5">
      <w:pPr>
        <w:numPr>
          <w:ilvl w:val="0"/>
          <w:numId w:val="1"/>
        </w:numPr>
        <w:shd w:val="clear" w:color="auto" w:fill="FFFFFF"/>
        <w:spacing w:before="100" w:beforeAutospacing="1" w:after="100" w:afterAutospacing="1" w:line="240" w:lineRule="auto"/>
        <w:rPr>
          <w:rFonts w:eastAsia="Times New Roman" w:cstheme="minorHAnsi"/>
          <w:color w:val="464048"/>
          <w:kern w:val="0"/>
          <w14:ligatures w14:val="none"/>
        </w:rPr>
      </w:pPr>
      <w:r w:rsidRPr="00477DF5">
        <w:rPr>
          <w:rFonts w:eastAsia="Times New Roman" w:cstheme="minorHAnsi"/>
          <w:color w:val="464048"/>
          <w:kern w:val="0"/>
          <w14:ligatures w14:val="none"/>
        </w:rPr>
        <w:t>Conduct candidate sourcing activities for both passive and active candidates ensuring that candidate pools and pipelines are created and filled with diverse candidates that hold the necessary experience, skills, and competencies.</w:t>
      </w:r>
    </w:p>
    <w:p w14:paraId="412F10DF" w14:textId="77777777" w:rsidR="00477DF5" w:rsidRPr="00477DF5" w:rsidRDefault="00477DF5" w:rsidP="00477DF5">
      <w:pPr>
        <w:numPr>
          <w:ilvl w:val="0"/>
          <w:numId w:val="1"/>
        </w:numPr>
        <w:shd w:val="clear" w:color="auto" w:fill="FFFFFF"/>
        <w:spacing w:before="100" w:beforeAutospacing="1" w:after="100" w:afterAutospacing="1" w:line="240" w:lineRule="auto"/>
        <w:rPr>
          <w:rFonts w:eastAsia="Times New Roman" w:cstheme="minorHAnsi"/>
          <w:color w:val="464048"/>
          <w:kern w:val="0"/>
          <w14:ligatures w14:val="none"/>
        </w:rPr>
      </w:pPr>
      <w:r w:rsidRPr="00477DF5">
        <w:rPr>
          <w:rFonts w:eastAsia="Times New Roman" w:cstheme="minorHAnsi"/>
          <w:color w:val="464048"/>
          <w:kern w:val="0"/>
          <w14:ligatures w14:val="none"/>
        </w:rPr>
        <w:t>Manage onboarding and offboarding processes.</w:t>
      </w:r>
    </w:p>
    <w:p w14:paraId="45A723E9" w14:textId="77777777" w:rsidR="00477DF5" w:rsidRPr="00477DF5" w:rsidRDefault="00477DF5" w:rsidP="00477DF5">
      <w:pPr>
        <w:numPr>
          <w:ilvl w:val="0"/>
          <w:numId w:val="1"/>
        </w:numPr>
        <w:shd w:val="clear" w:color="auto" w:fill="FFFFFF"/>
        <w:spacing w:before="100" w:beforeAutospacing="1" w:after="100" w:afterAutospacing="1" w:line="240" w:lineRule="auto"/>
        <w:rPr>
          <w:rFonts w:eastAsia="Times New Roman" w:cstheme="minorHAnsi"/>
          <w:color w:val="464048"/>
          <w:kern w:val="0"/>
          <w14:ligatures w14:val="none"/>
        </w:rPr>
      </w:pPr>
      <w:r w:rsidRPr="00477DF5">
        <w:rPr>
          <w:rFonts w:eastAsia="Times New Roman" w:cstheme="minorHAnsi"/>
          <w:color w:val="464048"/>
          <w:kern w:val="0"/>
          <w14:ligatures w14:val="none"/>
        </w:rPr>
        <w:t>Support management with compliance of all areas of employment law.</w:t>
      </w:r>
    </w:p>
    <w:p w14:paraId="381986E0" w14:textId="77777777" w:rsidR="00477DF5" w:rsidRPr="00477DF5" w:rsidRDefault="00477DF5" w:rsidP="00477DF5">
      <w:pPr>
        <w:numPr>
          <w:ilvl w:val="0"/>
          <w:numId w:val="1"/>
        </w:numPr>
        <w:shd w:val="clear" w:color="auto" w:fill="FFFFFF"/>
        <w:spacing w:before="100" w:beforeAutospacing="1" w:after="100" w:afterAutospacing="1" w:line="240" w:lineRule="auto"/>
        <w:rPr>
          <w:rFonts w:eastAsia="Times New Roman" w:cstheme="minorHAnsi"/>
          <w:color w:val="464048"/>
          <w:kern w:val="0"/>
          <w14:ligatures w14:val="none"/>
        </w:rPr>
      </w:pPr>
      <w:r w:rsidRPr="00477DF5">
        <w:rPr>
          <w:rFonts w:eastAsia="Times New Roman" w:cstheme="minorHAnsi"/>
          <w:color w:val="464048"/>
          <w:kern w:val="0"/>
          <w14:ligatures w14:val="none"/>
        </w:rPr>
        <w:t>Assist in employee engagement initiatives and other HR projects.</w:t>
      </w:r>
    </w:p>
    <w:p w14:paraId="46580210" w14:textId="77777777" w:rsidR="00477DF5" w:rsidRPr="00477DF5" w:rsidRDefault="00477DF5" w:rsidP="00477DF5">
      <w:pPr>
        <w:numPr>
          <w:ilvl w:val="0"/>
          <w:numId w:val="1"/>
        </w:numPr>
        <w:shd w:val="clear" w:color="auto" w:fill="FFFFFF"/>
        <w:spacing w:before="100" w:beforeAutospacing="1" w:after="100" w:afterAutospacing="1" w:line="240" w:lineRule="auto"/>
        <w:rPr>
          <w:rFonts w:eastAsia="Times New Roman" w:cstheme="minorHAnsi"/>
          <w:color w:val="464048"/>
          <w:kern w:val="0"/>
          <w14:ligatures w14:val="none"/>
        </w:rPr>
      </w:pPr>
      <w:r w:rsidRPr="00477DF5">
        <w:rPr>
          <w:rFonts w:eastAsia="Times New Roman" w:cstheme="minorHAnsi"/>
          <w:color w:val="464048"/>
          <w:kern w:val="0"/>
          <w14:ligatures w14:val="none"/>
        </w:rPr>
        <w:t>Performs other related activities and participates in special projects, as required.</w:t>
      </w:r>
    </w:p>
    <w:p w14:paraId="3953EC9D" w14:textId="043D3661" w:rsidR="00477DF5" w:rsidRPr="00477DF5" w:rsidRDefault="00477DF5" w:rsidP="00477DF5">
      <w:pPr>
        <w:shd w:val="clear" w:color="auto" w:fill="FFFFFF"/>
        <w:spacing w:before="100" w:beforeAutospacing="1" w:after="100" w:afterAutospacing="1" w:line="240" w:lineRule="auto"/>
        <w:outlineLvl w:val="2"/>
        <w:rPr>
          <w:rFonts w:eastAsia="Times New Roman" w:cstheme="minorHAnsi"/>
          <w:b/>
          <w:bCs/>
          <w:color w:val="464048"/>
          <w:kern w:val="0"/>
          <w14:ligatures w14:val="none"/>
        </w:rPr>
      </w:pPr>
      <w:r w:rsidRPr="00477DF5">
        <w:rPr>
          <w:rFonts w:eastAsia="Times New Roman" w:cstheme="minorHAnsi"/>
          <w:b/>
          <w:bCs/>
          <w:color w:val="464048"/>
          <w:kern w:val="0"/>
          <w14:ligatures w14:val="none"/>
        </w:rPr>
        <w:t>Qualifications</w:t>
      </w:r>
      <w:r w:rsidRPr="005522C0">
        <w:rPr>
          <w:rFonts w:eastAsia="Times New Roman" w:cstheme="minorHAnsi"/>
          <w:b/>
          <w:bCs/>
          <w:color w:val="464048"/>
          <w:kern w:val="0"/>
          <w14:ligatures w14:val="none"/>
        </w:rPr>
        <w:t>:</w:t>
      </w:r>
    </w:p>
    <w:p w14:paraId="63A923D7" w14:textId="77777777" w:rsidR="00477DF5" w:rsidRPr="00477DF5" w:rsidRDefault="00477DF5" w:rsidP="00477DF5">
      <w:pPr>
        <w:numPr>
          <w:ilvl w:val="0"/>
          <w:numId w:val="2"/>
        </w:numPr>
        <w:shd w:val="clear" w:color="auto" w:fill="FFFFFF"/>
        <w:spacing w:before="100" w:beforeAutospacing="1" w:after="100" w:afterAutospacing="1" w:line="240" w:lineRule="auto"/>
        <w:rPr>
          <w:rFonts w:eastAsia="Times New Roman" w:cstheme="minorHAnsi"/>
          <w:color w:val="464048"/>
          <w:kern w:val="0"/>
          <w14:ligatures w14:val="none"/>
        </w:rPr>
      </w:pPr>
      <w:r w:rsidRPr="00477DF5">
        <w:rPr>
          <w:rFonts w:eastAsia="Times New Roman" w:cstheme="minorHAnsi"/>
          <w:color w:val="464048"/>
          <w:kern w:val="0"/>
          <w14:ligatures w14:val="none"/>
        </w:rPr>
        <w:t>Experience working with recruiting and candidate related tools and systems, including applicant tracking systems, resume databases and internet sourcing tools (e.g., LinkedIn, Boolean search strings, job boards, etc.).</w:t>
      </w:r>
    </w:p>
    <w:p w14:paraId="6AD0E304" w14:textId="77777777" w:rsidR="00477DF5" w:rsidRPr="00477DF5" w:rsidRDefault="00477DF5" w:rsidP="00477DF5">
      <w:pPr>
        <w:numPr>
          <w:ilvl w:val="0"/>
          <w:numId w:val="2"/>
        </w:numPr>
        <w:shd w:val="clear" w:color="auto" w:fill="FFFFFF"/>
        <w:spacing w:before="100" w:beforeAutospacing="1" w:after="100" w:afterAutospacing="1" w:line="240" w:lineRule="auto"/>
        <w:rPr>
          <w:rFonts w:eastAsia="Times New Roman" w:cstheme="minorHAnsi"/>
          <w:color w:val="464048"/>
          <w:kern w:val="0"/>
          <w14:ligatures w14:val="none"/>
        </w:rPr>
      </w:pPr>
      <w:r w:rsidRPr="00477DF5">
        <w:rPr>
          <w:rFonts w:eastAsia="Times New Roman" w:cstheme="minorHAnsi"/>
          <w:color w:val="464048"/>
          <w:kern w:val="0"/>
          <w14:ligatures w14:val="none"/>
        </w:rPr>
        <w:t>Knowledge of federal, state, and local employment laws and regulations.</w:t>
      </w:r>
    </w:p>
    <w:p w14:paraId="6AA21094" w14:textId="77777777" w:rsidR="00477DF5" w:rsidRPr="00477DF5" w:rsidRDefault="00477DF5" w:rsidP="00477DF5">
      <w:pPr>
        <w:numPr>
          <w:ilvl w:val="0"/>
          <w:numId w:val="2"/>
        </w:numPr>
        <w:shd w:val="clear" w:color="auto" w:fill="FFFFFF"/>
        <w:spacing w:before="100" w:beforeAutospacing="1" w:after="100" w:afterAutospacing="1" w:line="240" w:lineRule="auto"/>
        <w:rPr>
          <w:rFonts w:eastAsia="Times New Roman" w:cstheme="minorHAnsi"/>
          <w:color w:val="464048"/>
          <w:kern w:val="0"/>
          <w14:ligatures w14:val="none"/>
        </w:rPr>
      </w:pPr>
      <w:r w:rsidRPr="00477DF5">
        <w:rPr>
          <w:rFonts w:eastAsia="Times New Roman" w:cstheme="minorHAnsi"/>
          <w:color w:val="464048"/>
          <w:kern w:val="0"/>
          <w14:ligatures w14:val="none"/>
        </w:rPr>
        <w:t>Ability to collaborate, influence, and earn the respect and confidence of colleagues and management.</w:t>
      </w:r>
    </w:p>
    <w:p w14:paraId="6662EEFB" w14:textId="77777777" w:rsidR="00477DF5" w:rsidRPr="00477DF5" w:rsidRDefault="00477DF5" w:rsidP="00477DF5">
      <w:pPr>
        <w:numPr>
          <w:ilvl w:val="0"/>
          <w:numId w:val="2"/>
        </w:numPr>
        <w:shd w:val="clear" w:color="auto" w:fill="FFFFFF"/>
        <w:spacing w:before="100" w:beforeAutospacing="1" w:after="100" w:afterAutospacing="1" w:line="240" w:lineRule="auto"/>
        <w:rPr>
          <w:rFonts w:eastAsia="Times New Roman" w:cstheme="minorHAnsi"/>
          <w:color w:val="464048"/>
          <w:kern w:val="0"/>
          <w14:ligatures w14:val="none"/>
        </w:rPr>
      </w:pPr>
      <w:r w:rsidRPr="00477DF5">
        <w:rPr>
          <w:rFonts w:eastAsia="Times New Roman" w:cstheme="minorHAnsi"/>
          <w:color w:val="464048"/>
          <w:kern w:val="0"/>
          <w14:ligatures w14:val="none"/>
        </w:rPr>
        <w:t>Self-motivated with sound judgment and critical thinking skills.</w:t>
      </w:r>
    </w:p>
    <w:p w14:paraId="7C76FEA1" w14:textId="77777777" w:rsidR="00477DF5" w:rsidRPr="00477DF5" w:rsidRDefault="00477DF5" w:rsidP="00477DF5">
      <w:pPr>
        <w:numPr>
          <w:ilvl w:val="0"/>
          <w:numId w:val="2"/>
        </w:numPr>
        <w:shd w:val="clear" w:color="auto" w:fill="FFFFFF"/>
        <w:spacing w:before="100" w:beforeAutospacing="1" w:after="100" w:afterAutospacing="1" w:line="240" w:lineRule="auto"/>
        <w:rPr>
          <w:rFonts w:eastAsia="Times New Roman" w:cstheme="minorHAnsi"/>
          <w:color w:val="464048"/>
          <w:kern w:val="0"/>
          <w14:ligatures w14:val="none"/>
        </w:rPr>
      </w:pPr>
      <w:r w:rsidRPr="00477DF5">
        <w:rPr>
          <w:rFonts w:eastAsia="Times New Roman" w:cstheme="minorHAnsi"/>
          <w:color w:val="464048"/>
          <w:kern w:val="0"/>
          <w14:ligatures w14:val="none"/>
        </w:rPr>
        <w:t>Demonstrated success managing multiple tasks and competing priorities while balancing the need for quality with meeting deadlines.</w:t>
      </w:r>
    </w:p>
    <w:p w14:paraId="7C135275" w14:textId="77777777" w:rsidR="00477DF5" w:rsidRPr="00477DF5" w:rsidRDefault="00477DF5" w:rsidP="00477DF5">
      <w:pPr>
        <w:numPr>
          <w:ilvl w:val="0"/>
          <w:numId w:val="2"/>
        </w:numPr>
        <w:shd w:val="clear" w:color="auto" w:fill="FFFFFF"/>
        <w:spacing w:before="100" w:beforeAutospacing="1" w:after="100" w:afterAutospacing="1" w:line="240" w:lineRule="auto"/>
        <w:rPr>
          <w:rFonts w:eastAsia="Times New Roman" w:cstheme="minorHAnsi"/>
          <w:color w:val="464048"/>
          <w:kern w:val="0"/>
          <w14:ligatures w14:val="none"/>
        </w:rPr>
      </w:pPr>
      <w:r w:rsidRPr="00477DF5">
        <w:rPr>
          <w:rFonts w:eastAsia="Times New Roman" w:cstheme="minorHAnsi"/>
          <w:color w:val="464048"/>
          <w:kern w:val="0"/>
          <w14:ligatures w14:val="none"/>
        </w:rPr>
        <w:t>Strong project management skills are a way of life for this position.  </w:t>
      </w:r>
    </w:p>
    <w:p w14:paraId="0C4F48F8" w14:textId="77777777" w:rsidR="00477DF5" w:rsidRPr="00477DF5" w:rsidRDefault="00477DF5" w:rsidP="00477DF5">
      <w:pPr>
        <w:numPr>
          <w:ilvl w:val="0"/>
          <w:numId w:val="2"/>
        </w:numPr>
        <w:shd w:val="clear" w:color="auto" w:fill="FFFFFF"/>
        <w:spacing w:before="100" w:beforeAutospacing="1" w:after="100" w:afterAutospacing="1" w:line="240" w:lineRule="auto"/>
        <w:rPr>
          <w:rFonts w:eastAsia="Times New Roman" w:cstheme="minorHAnsi"/>
          <w:color w:val="464048"/>
          <w:kern w:val="0"/>
          <w14:ligatures w14:val="none"/>
        </w:rPr>
      </w:pPr>
      <w:r w:rsidRPr="00477DF5">
        <w:rPr>
          <w:rFonts w:eastAsia="Times New Roman" w:cstheme="minorHAnsi"/>
          <w:color w:val="464048"/>
          <w:kern w:val="0"/>
          <w14:ligatures w14:val="none"/>
        </w:rPr>
        <w:t>Presentation skills both in individual and group settings.</w:t>
      </w:r>
    </w:p>
    <w:p w14:paraId="58AF0C50" w14:textId="77777777" w:rsidR="00477DF5" w:rsidRPr="00477DF5" w:rsidRDefault="00477DF5" w:rsidP="00477DF5">
      <w:pPr>
        <w:numPr>
          <w:ilvl w:val="0"/>
          <w:numId w:val="2"/>
        </w:numPr>
        <w:shd w:val="clear" w:color="auto" w:fill="FFFFFF"/>
        <w:spacing w:before="100" w:beforeAutospacing="1" w:after="100" w:afterAutospacing="1" w:line="240" w:lineRule="auto"/>
        <w:rPr>
          <w:rFonts w:eastAsia="Times New Roman" w:cstheme="minorHAnsi"/>
          <w:color w:val="464048"/>
          <w:kern w:val="0"/>
          <w14:ligatures w14:val="none"/>
        </w:rPr>
      </w:pPr>
      <w:r w:rsidRPr="00477DF5">
        <w:rPr>
          <w:rFonts w:eastAsia="Times New Roman" w:cstheme="minorHAnsi"/>
          <w:color w:val="464048"/>
          <w:kern w:val="0"/>
          <w14:ligatures w14:val="none"/>
        </w:rPr>
        <w:t>Must have a strong work ethic and be a team player.</w:t>
      </w:r>
    </w:p>
    <w:p w14:paraId="4E783812" w14:textId="1B3F466E" w:rsidR="00477DF5" w:rsidRPr="00477DF5" w:rsidRDefault="00477DF5" w:rsidP="00477DF5">
      <w:pPr>
        <w:numPr>
          <w:ilvl w:val="0"/>
          <w:numId w:val="2"/>
        </w:numPr>
        <w:shd w:val="clear" w:color="auto" w:fill="FFFFFF"/>
        <w:spacing w:before="100" w:beforeAutospacing="1" w:after="100" w:afterAutospacing="1" w:line="240" w:lineRule="auto"/>
        <w:rPr>
          <w:rFonts w:eastAsia="Times New Roman" w:cstheme="minorHAnsi"/>
          <w:color w:val="464048"/>
          <w:kern w:val="0"/>
          <w14:ligatures w14:val="none"/>
        </w:rPr>
      </w:pPr>
      <w:r w:rsidRPr="00477DF5">
        <w:rPr>
          <w:rFonts w:eastAsia="Times New Roman" w:cstheme="minorHAnsi"/>
          <w:color w:val="464048"/>
          <w:kern w:val="0"/>
          <w14:ligatures w14:val="none"/>
        </w:rPr>
        <w:t xml:space="preserve">Ability to work in a fast-paced environment, respond quickly, deliver results under </w:t>
      </w:r>
      <w:r w:rsidR="005522C0" w:rsidRPr="00477DF5">
        <w:rPr>
          <w:rFonts w:eastAsia="Times New Roman" w:cstheme="minorHAnsi"/>
          <w:color w:val="464048"/>
          <w:kern w:val="0"/>
          <w14:ligatures w14:val="none"/>
        </w:rPr>
        <w:t>pressure,</w:t>
      </w:r>
      <w:r w:rsidRPr="00477DF5">
        <w:rPr>
          <w:rFonts w:eastAsia="Times New Roman" w:cstheme="minorHAnsi"/>
          <w:color w:val="464048"/>
          <w:kern w:val="0"/>
          <w14:ligatures w14:val="none"/>
        </w:rPr>
        <w:t xml:space="preserve"> and maintain confidentiality.</w:t>
      </w:r>
    </w:p>
    <w:p w14:paraId="750BF0AA" w14:textId="77777777" w:rsidR="00477DF5" w:rsidRPr="00477DF5" w:rsidRDefault="00477DF5" w:rsidP="00477DF5">
      <w:pPr>
        <w:numPr>
          <w:ilvl w:val="0"/>
          <w:numId w:val="2"/>
        </w:numPr>
        <w:shd w:val="clear" w:color="auto" w:fill="FFFFFF"/>
        <w:spacing w:before="100" w:beforeAutospacing="1" w:after="100" w:afterAutospacing="1" w:line="240" w:lineRule="auto"/>
        <w:rPr>
          <w:rFonts w:eastAsia="Times New Roman" w:cstheme="minorHAnsi"/>
          <w:color w:val="464048"/>
          <w:kern w:val="0"/>
          <w14:ligatures w14:val="none"/>
        </w:rPr>
      </w:pPr>
      <w:r w:rsidRPr="00477DF5">
        <w:rPr>
          <w:rFonts w:eastAsia="Times New Roman" w:cstheme="minorHAnsi"/>
          <w:color w:val="464048"/>
          <w:kern w:val="0"/>
          <w14:ligatures w14:val="none"/>
        </w:rPr>
        <w:t>Proficient in computer programs such as MS Office, HRIS applications, payroll programs, and/or other systems to effectively gather, interpret, organize, and present data. Ability and willingness to learn other computer applications.</w:t>
      </w:r>
    </w:p>
    <w:p w14:paraId="661C99B3" w14:textId="77777777" w:rsidR="00477DF5" w:rsidRPr="00477DF5" w:rsidRDefault="00477DF5" w:rsidP="00477DF5">
      <w:pPr>
        <w:numPr>
          <w:ilvl w:val="0"/>
          <w:numId w:val="2"/>
        </w:numPr>
        <w:shd w:val="clear" w:color="auto" w:fill="FFFFFF"/>
        <w:spacing w:before="100" w:beforeAutospacing="1" w:after="100" w:afterAutospacing="1" w:line="240" w:lineRule="auto"/>
        <w:rPr>
          <w:rFonts w:eastAsia="Times New Roman" w:cstheme="minorHAnsi"/>
          <w:color w:val="464048"/>
          <w:kern w:val="0"/>
          <w14:ligatures w14:val="none"/>
        </w:rPr>
      </w:pPr>
      <w:proofErr w:type="gramStart"/>
      <w:r w:rsidRPr="00477DF5">
        <w:rPr>
          <w:rFonts w:eastAsia="Times New Roman" w:cstheme="minorHAnsi"/>
          <w:color w:val="464048"/>
          <w:kern w:val="0"/>
          <w14:ligatures w14:val="none"/>
        </w:rPr>
        <w:t>Bachelor’s Degree in Human Resources</w:t>
      </w:r>
      <w:proofErr w:type="gramEnd"/>
      <w:r w:rsidRPr="00477DF5">
        <w:rPr>
          <w:rFonts w:eastAsia="Times New Roman" w:cstheme="minorHAnsi"/>
          <w:color w:val="464048"/>
          <w:kern w:val="0"/>
          <w14:ligatures w14:val="none"/>
        </w:rPr>
        <w:t>, Business, Communications or related field with a minimum of 3 years of progressive HR experience and a focus on recruiting desired.</w:t>
      </w:r>
    </w:p>
    <w:p w14:paraId="72415040" w14:textId="77777777" w:rsidR="00477DF5" w:rsidRPr="00477DF5" w:rsidRDefault="00477DF5" w:rsidP="00477DF5">
      <w:pPr>
        <w:numPr>
          <w:ilvl w:val="0"/>
          <w:numId w:val="2"/>
        </w:numPr>
        <w:shd w:val="clear" w:color="auto" w:fill="FFFFFF"/>
        <w:spacing w:before="100" w:beforeAutospacing="1" w:after="100" w:afterAutospacing="1" w:line="240" w:lineRule="auto"/>
        <w:rPr>
          <w:rFonts w:eastAsia="Times New Roman" w:cstheme="minorHAnsi"/>
          <w:color w:val="464048"/>
          <w:kern w:val="0"/>
          <w14:ligatures w14:val="none"/>
        </w:rPr>
      </w:pPr>
      <w:r w:rsidRPr="00477DF5">
        <w:rPr>
          <w:rFonts w:eastAsia="Times New Roman" w:cstheme="minorHAnsi"/>
          <w:color w:val="464048"/>
          <w:kern w:val="0"/>
          <w14:ligatures w14:val="none"/>
        </w:rPr>
        <w:t>First-hand experience working with an ATS strongly preferred.</w:t>
      </w:r>
    </w:p>
    <w:p w14:paraId="7C975AA3" w14:textId="35D800CE" w:rsidR="0087767C" w:rsidRPr="005522C0" w:rsidRDefault="00477DF5">
      <w:pPr>
        <w:rPr>
          <w:rFonts w:cstheme="minorHAnsi"/>
        </w:rPr>
      </w:pPr>
      <w:r w:rsidRPr="005522C0">
        <w:rPr>
          <w:rFonts w:cstheme="minorHAnsi"/>
          <w:color w:val="464048"/>
          <w:shd w:val="clear" w:color="auto" w:fill="FFFFFF"/>
        </w:rPr>
        <w:t>If th</w:t>
      </w:r>
      <w:r w:rsidRPr="005522C0">
        <w:rPr>
          <w:rFonts w:cstheme="minorHAnsi"/>
          <w:color w:val="464048"/>
          <w:shd w:val="clear" w:color="auto" w:fill="FFFFFF"/>
        </w:rPr>
        <w:t>is</w:t>
      </w:r>
      <w:r w:rsidRPr="005522C0">
        <w:rPr>
          <w:rFonts w:cstheme="minorHAnsi"/>
          <w:color w:val="464048"/>
          <w:shd w:val="clear" w:color="auto" w:fill="FFFFFF"/>
        </w:rPr>
        <w:t xml:space="preserve"> sounds like you, apply </w:t>
      </w:r>
      <w:r w:rsidR="005522C0">
        <w:rPr>
          <w:rFonts w:cstheme="minorHAnsi"/>
          <w:color w:val="464048"/>
          <w:shd w:val="clear" w:color="auto" w:fill="FFFFFF"/>
        </w:rPr>
        <w:t>today</w:t>
      </w:r>
      <w:r w:rsidRPr="005522C0">
        <w:rPr>
          <w:rFonts w:cstheme="minorHAnsi"/>
          <w:color w:val="464048"/>
          <w:shd w:val="clear" w:color="auto" w:fill="FFFFFF"/>
        </w:rPr>
        <w:t xml:space="preserve">: </w:t>
      </w:r>
      <w:hyperlink r:id="rId5" w:history="1">
        <w:r w:rsidR="005522C0" w:rsidRPr="00783B50">
          <w:rPr>
            <w:rStyle w:val="Hyperlink"/>
            <w:rFonts w:cstheme="minorHAnsi"/>
            <w:shd w:val="clear" w:color="auto" w:fill="FFFFFF"/>
          </w:rPr>
          <w:t>https://smrtr.io/fhySL</w:t>
        </w:r>
      </w:hyperlink>
      <w:r w:rsidR="005522C0">
        <w:rPr>
          <w:rFonts w:cstheme="minorHAnsi"/>
          <w:color w:val="464048"/>
          <w:shd w:val="clear" w:color="auto" w:fill="FFFFFF"/>
        </w:rPr>
        <w:t xml:space="preserve"> </w:t>
      </w:r>
      <w:r w:rsidRPr="005522C0">
        <w:rPr>
          <w:rFonts w:cstheme="minorHAnsi"/>
          <w:color w:val="464048"/>
          <w:shd w:val="clear" w:color="auto" w:fill="FFFFFF"/>
        </w:rPr>
        <w:t> </w:t>
      </w:r>
    </w:p>
    <w:sectPr w:rsidR="0087767C" w:rsidRPr="005522C0" w:rsidSect="005522C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20646"/>
    <w:multiLevelType w:val="multilevel"/>
    <w:tmpl w:val="A1A8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8E37C0"/>
    <w:multiLevelType w:val="multilevel"/>
    <w:tmpl w:val="0282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0118306">
    <w:abstractNumId w:val="1"/>
  </w:num>
  <w:num w:numId="2" w16cid:durableId="941914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DF5"/>
    <w:rsid w:val="000E7C9D"/>
    <w:rsid w:val="00477DF5"/>
    <w:rsid w:val="005522C0"/>
    <w:rsid w:val="0087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25E5"/>
  <w15:chartTrackingRefBased/>
  <w15:docId w15:val="{B177678F-B74D-409B-B05C-D68B0F9F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77DF5"/>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7DF5"/>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477DF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77DF5"/>
    <w:rPr>
      <w:b/>
      <w:bCs/>
    </w:rPr>
  </w:style>
  <w:style w:type="character" w:styleId="Hyperlink">
    <w:name w:val="Hyperlink"/>
    <w:basedOn w:val="DefaultParagraphFont"/>
    <w:uiPriority w:val="99"/>
    <w:unhideWhenUsed/>
    <w:rsid w:val="005522C0"/>
    <w:rPr>
      <w:color w:val="0563C1" w:themeColor="hyperlink"/>
      <w:u w:val="single"/>
    </w:rPr>
  </w:style>
  <w:style w:type="character" w:styleId="UnresolvedMention">
    <w:name w:val="Unresolved Mention"/>
    <w:basedOn w:val="DefaultParagraphFont"/>
    <w:uiPriority w:val="99"/>
    <w:semiHidden/>
    <w:unhideWhenUsed/>
    <w:rsid w:val="00552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1190">
      <w:bodyDiv w:val="1"/>
      <w:marLeft w:val="0"/>
      <w:marRight w:val="0"/>
      <w:marTop w:val="0"/>
      <w:marBottom w:val="0"/>
      <w:divBdr>
        <w:top w:val="none" w:sz="0" w:space="0" w:color="auto"/>
        <w:left w:val="none" w:sz="0" w:space="0" w:color="auto"/>
        <w:bottom w:val="none" w:sz="0" w:space="0" w:color="auto"/>
        <w:right w:val="none" w:sz="0" w:space="0" w:color="auto"/>
      </w:divBdr>
      <w:divsChild>
        <w:div w:id="1557082926">
          <w:marLeft w:val="0"/>
          <w:marRight w:val="0"/>
          <w:marTop w:val="0"/>
          <w:marBottom w:val="0"/>
          <w:divBdr>
            <w:top w:val="none" w:sz="0" w:space="0" w:color="auto"/>
            <w:left w:val="none" w:sz="0" w:space="0" w:color="auto"/>
            <w:bottom w:val="none" w:sz="0" w:space="0" w:color="auto"/>
            <w:right w:val="none" w:sz="0" w:space="0" w:color="auto"/>
          </w:divBdr>
        </w:div>
        <w:div w:id="441071773">
          <w:marLeft w:val="0"/>
          <w:marRight w:val="0"/>
          <w:marTop w:val="0"/>
          <w:marBottom w:val="0"/>
          <w:divBdr>
            <w:top w:val="none" w:sz="0" w:space="0" w:color="auto"/>
            <w:left w:val="none" w:sz="0" w:space="0" w:color="auto"/>
            <w:bottom w:val="none" w:sz="0" w:space="0" w:color="auto"/>
            <w:right w:val="none" w:sz="0" w:space="0" w:color="auto"/>
          </w:divBdr>
        </w:div>
        <w:div w:id="715202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mrtr.io/fhyS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10023B429D247BF9E9EE6E63A9D1D" ma:contentTypeVersion="17" ma:contentTypeDescription="Create a new document." ma:contentTypeScope="" ma:versionID="03c2ee042763bf54429ae6b6a713f00a">
  <xsd:schema xmlns:xsd="http://www.w3.org/2001/XMLSchema" xmlns:xs="http://www.w3.org/2001/XMLSchema" xmlns:p="http://schemas.microsoft.com/office/2006/metadata/properties" xmlns:ns2="53d494fa-c39b-4b15-b577-f0455e462a3e" xmlns:ns3="6a7f79d4-1525-4176-b125-cde41927447f" targetNamespace="http://schemas.microsoft.com/office/2006/metadata/properties" ma:root="true" ma:fieldsID="d5990542aefd76a619ed0edd0e099fd2" ns2:_="" ns3:_="">
    <xsd:import namespace="53d494fa-c39b-4b15-b577-f0455e462a3e"/>
    <xsd:import namespace="6a7f79d4-1525-4176-b125-cde4192744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494fa-c39b-4b15-b577-f0455e462a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7b21f80-7511-4bb8-808d-16e835203df9}" ma:internalName="TaxCatchAll" ma:showField="CatchAllData" ma:web="53d494fa-c39b-4b15-b577-f0455e462a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7f79d4-1525-4176-b125-cde4192744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48c5cab-d2f4-44d9-93dc-1aede059a8c7"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7f79d4-1525-4176-b125-cde41927447f">
      <Terms xmlns="http://schemas.microsoft.com/office/infopath/2007/PartnerControls"/>
    </lcf76f155ced4ddcb4097134ff3c332f>
    <TaxCatchAll xmlns="53d494fa-c39b-4b15-b577-f0455e462a3e" xsi:nil="true"/>
  </documentManagement>
</p:properties>
</file>

<file path=customXml/itemProps1.xml><?xml version="1.0" encoding="utf-8"?>
<ds:datastoreItem xmlns:ds="http://schemas.openxmlformats.org/officeDocument/2006/customXml" ds:itemID="{7D9532E6-94EC-47C5-BF5B-E6ED15DA3778}"/>
</file>

<file path=customXml/itemProps2.xml><?xml version="1.0" encoding="utf-8"?>
<ds:datastoreItem xmlns:ds="http://schemas.openxmlformats.org/officeDocument/2006/customXml" ds:itemID="{525D23C8-02EB-4593-A1DB-A37575A733CA}"/>
</file>

<file path=customXml/itemProps3.xml><?xml version="1.0" encoding="utf-8"?>
<ds:datastoreItem xmlns:ds="http://schemas.openxmlformats.org/officeDocument/2006/customXml" ds:itemID="{DA39B2DF-EC8D-4905-B92A-B968C381FC89}"/>
</file>

<file path=docProps/app.xml><?xml version="1.0" encoding="utf-8"?>
<Properties xmlns="http://schemas.openxmlformats.org/officeDocument/2006/extended-properties" xmlns:vt="http://schemas.openxmlformats.org/officeDocument/2006/docPropsVTypes">
  <Template>Normal</Template>
  <TotalTime>9</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Mencl</dc:creator>
  <cp:keywords/>
  <dc:description/>
  <cp:lastModifiedBy>Amber Mencl</cp:lastModifiedBy>
  <cp:revision>1</cp:revision>
  <dcterms:created xsi:type="dcterms:W3CDTF">2023-06-01T14:55:00Z</dcterms:created>
  <dcterms:modified xsi:type="dcterms:W3CDTF">2023-06-01T15:11:00Z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0x01010022010023B429D247BF9E9EE6E63A9D1D</vt:lpwstr>
  </property>
</Properties>
</file>